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1ECF1D6C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34DF3F14" w14:textId="549422C4" w:rsidR="006B6DBC" w:rsidRPr="00B774DF" w:rsidRDefault="006B6DBC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15D196B0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szCs w:val="22"/>
        </w:rPr>
        <w:t>If a child is not collected by closing time</w:t>
      </w:r>
      <w:r w:rsidR="0053346D">
        <w:rPr>
          <w:rFonts w:cs="Arial"/>
          <w:szCs w:val="22"/>
        </w:rPr>
        <w:t xml:space="preserve"> at Mansbridge Community Preschool</w:t>
      </w:r>
      <w:r w:rsidRPr="00CB3950">
        <w:rPr>
          <w:rFonts w:cs="Arial"/>
          <w:szCs w:val="22"/>
        </w:rPr>
        <w:t>, or the end of</w:t>
      </w:r>
      <w:r w:rsidR="00123CB5" w:rsidRPr="00CB3950">
        <w:rPr>
          <w:rFonts w:cs="Arial"/>
          <w:szCs w:val="22"/>
        </w:rPr>
        <w:t xml:space="preserve"> the session</w:t>
      </w:r>
      <w:r w:rsidR="00231F63" w:rsidRPr="00CB3950">
        <w:rPr>
          <w:rFonts w:cs="Arial"/>
          <w:szCs w:val="22"/>
        </w:rPr>
        <w:t xml:space="preserve"> and there has been no contact from the parent, or there are concerns about the child’s welfare</w:t>
      </w:r>
      <w:r w:rsidR="00753948" w:rsidRPr="00CB3950">
        <w:rPr>
          <w:rFonts w:cs="Arial"/>
          <w:szCs w:val="22"/>
        </w:rPr>
        <w:t xml:space="preserve"> then this procedure is followed</w:t>
      </w:r>
      <w:r w:rsidR="00753948" w:rsidRPr="00CB3950">
        <w:rPr>
          <w:rFonts w:cs="Arial"/>
          <w:color w:val="000000"/>
          <w:szCs w:val="22"/>
        </w:rPr>
        <w:t>.</w:t>
      </w:r>
    </w:p>
    <w:p w14:paraId="09E78D14" w14:textId="240622FB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53346D" w:rsidRPr="0053346D">
        <w:rPr>
          <w:rFonts w:cs="Arial"/>
          <w:color w:val="000000"/>
          <w:szCs w:val="22"/>
        </w:rPr>
        <w:t>safeguarding lead</w:t>
      </w:r>
      <w:r w:rsidR="009F2FB6">
        <w:rPr>
          <w:rFonts w:cs="Arial"/>
          <w:color w:val="000000"/>
          <w:szCs w:val="22"/>
        </w:rPr>
        <w:t>s</w:t>
      </w:r>
      <w:r w:rsidRPr="00CB3950">
        <w:rPr>
          <w:rFonts w:cs="Arial"/>
          <w:color w:val="000000"/>
          <w:szCs w:val="22"/>
        </w:rPr>
        <w:t xml:space="preserve"> </w:t>
      </w:r>
      <w:r w:rsidR="009F2FB6">
        <w:rPr>
          <w:rFonts w:cs="Arial"/>
          <w:color w:val="000000"/>
          <w:szCs w:val="22"/>
        </w:rPr>
        <w:t>are</w:t>
      </w:r>
      <w:r w:rsidRPr="00CB3950">
        <w:rPr>
          <w:rFonts w:cs="Arial"/>
          <w:color w:val="000000"/>
          <w:szCs w:val="22"/>
        </w:rPr>
        <w:t xml:space="preserve">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 by phone.</w:t>
      </w:r>
    </w:p>
    <w:p w14:paraId="2C887A5B" w14:textId="72C115F0" w:rsidR="006B6DBC" w:rsidRDefault="00952D81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parents cannot be contacted</w:t>
      </w:r>
      <w:r w:rsidR="00833C7D" w:rsidRPr="00CB3950">
        <w:rPr>
          <w:rFonts w:cs="Arial"/>
          <w:color w:val="000000"/>
          <w:szCs w:val="22"/>
        </w:rPr>
        <w:t>,</w:t>
      </w:r>
      <w:r w:rsidRPr="00CB3950">
        <w:rPr>
          <w:rFonts w:cs="Arial"/>
          <w:color w:val="000000"/>
          <w:szCs w:val="22"/>
        </w:rPr>
        <w:t xml:space="preserve"> t</w:t>
      </w:r>
      <w:r w:rsidR="006B6DBC" w:rsidRPr="00CB3950">
        <w:rPr>
          <w:rFonts w:cs="Arial"/>
          <w:color w:val="000000"/>
          <w:szCs w:val="22"/>
        </w:rPr>
        <w:t>he designated person</w:t>
      </w:r>
      <w:r w:rsidR="009F2FB6">
        <w:rPr>
          <w:rFonts w:cs="Arial"/>
          <w:color w:val="000000"/>
          <w:szCs w:val="22"/>
        </w:rPr>
        <w:t>s</w:t>
      </w:r>
      <w:r w:rsidR="006B6DBC" w:rsidRPr="00CB3950">
        <w:rPr>
          <w:rFonts w:cs="Arial"/>
          <w:color w:val="000000"/>
          <w:szCs w:val="22"/>
        </w:rPr>
        <w:t xml:space="preserve"> use the emergency contacts </w:t>
      </w:r>
      <w:r w:rsidR="00EA0B33">
        <w:rPr>
          <w:rFonts w:cs="Arial"/>
          <w:color w:val="000000"/>
          <w:szCs w:val="22"/>
        </w:rPr>
        <w:t xml:space="preserve">who have been authorised to collect the child </w:t>
      </w:r>
      <w:r w:rsidR="006B6DBC" w:rsidRPr="00CB3950">
        <w:rPr>
          <w:rFonts w:cs="Arial"/>
          <w:color w:val="000000"/>
          <w:szCs w:val="22"/>
        </w:rPr>
        <w:t>to inform a known carer of the situation and arrange collection of the child</w:t>
      </w:r>
      <w:r w:rsidR="00EA0B33">
        <w:rPr>
          <w:rFonts w:cs="Arial"/>
          <w:color w:val="000000"/>
          <w:szCs w:val="22"/>
        </w:rPr>
        <w:t>.</w:t>
      </w:r>
      <w:r w:rsidR="009A2ED9">
        <w:rPr>
          <w:rFonts w:cs="Arial"/>
          <w:color w:val="000000"/>
          <w:szCs w:val="22"/>
        </w:rPr>
        <w:t xml:space="preserve"> </w:t>
      </w:r>
      <w:r w:rsidR="0053346D">
        <w:rPr>
          <w:rFonts w:cs="Arial"/>
          <w:color w:val="000000"/>
          <w:szCs w:val="22"/>
        </w:rPr>
        <w:t>Mansbrid</w:t>
      </w:r>
      <w:r w:rsidR="0053346D" w:rsidRPr="0053346D">
        <w:rPr>
          <w:rFonts w:cs="Arial"/>
          <w:color w:val="000000"/>
          <w:szCs w:val="22"/>
        </w:rPr>
        <w:t xml:space="preserve">ge Community Preschool </w:t>
      </w:r>
      <w:r w:rsidR="0053346D" w:rsidRPr="0053346D">
        <w:rPr>
          <w:rFonts w:cs="Arial"/>
          <w:color w:val="000000"/>
          <w:szCs w:val="22"/>
        </w:rPr>
        <w:t>will endeavour to get more than two emergency contacts were possible</w:t>
      </w:r>
      <w:r w:rsidR="0053346D">
        <w:rPr>
          <w:rFonts w:cs="Arial"/>
          <w:color w:val="000000"/>
          <w:szCs w:val="22"/>
        </w:rPr>
        <w:t>.</w:t>
      </w:r>
      <w:r w:rsidR="0053346D" w:rsidRPr="0053346D">
        <w:rPr>
          <w:rFonts w:cs="Arial"/>
          <w:color w:val="000000"/>
          <w:szCs w:val="22"/>
        </w:rPr>
        <w:t xml:space="preserve"> </w:t>
      </w:r>
      <w:r w:rsidR="00EA0B33">
        <w:rPr>
          <w:rFonts w:cs="Arial"/>
          <w:color w:val="000000"/>
          <w:szCs w:val="22"/>
        </w:rPr>
        <w:t>A</w:t>
      </w:r>
      <w:r w:rsidR="009A2ED9">
        <w:rPr>
          <w:rFonts w:cs="Arial"/>
          <w:color w:val="000000"/>
          <w:szCs w:val="22"/>
        </w:rPr>
        <w:t xml:space="preserve"> password </w:t>
      </w:r>
      <w:r w:rsidR="00EA0B33">
        <w:rPr>
          <w:rFonts w:cs="Arial"/>
          <w:color w:val="000000"/>
          <w:szCs w:val="22"/>
        </w:rPr>
        <w:t>may be</w:t>
      </w:r>
      <w:r w:rsidR="009A2ED9">
        <w:rPr>
          <w:rFonts w:cs="Arial"/>
          <w:color w:val="000000"/>
          <w:szCs w:val="22"/>
        </w:rPr>
        <w:t xml:space="preserve"> used</w:t>
      </w:r>
      <w:r w:rsidR="00EA0B33">
        <w:rPr>
          <w:rFonts w:cs="Arial"/>
          <w:color w:val="000000"/>
          <w:szCs w:val="22"/>
        </w:rPr>
        <w:t xml:space="preserve"> </w:t>
      </w:r>
      <w:r w:rsidR="009A2ED9">
        <w:rPr>
          <w:rFonts w:cs="Arial"/>
          <w:color w:val="000000"/>
          <w:szCs w:val="22"/>
        </w:rPr>
        <w:t>to ensure</w:t>
      </w:r>
      <w:r w:rsidR="00EA0B33">
        <w:rPr>
          <w:rFonts w:cs="Arial"/>
          <w:color w:val="000000"/>
          <w:szCs w:val="22"/>
        </w:rPr>
        <w:t xml:space="preserve"> the child leaves with an authorised person.</w:t>
      </w:r>
    </w:p>
    <w:p w14:paraId="208A869A" w14:textId="5F5DCFCD" w:rsidR="00EA0B33" w:rsidRPr="00EA0B33" w:rsidRDefault="00EA0B3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  <w:highlight w:val="yellow"/>
        </w:rPr>
      </w:pPr>
      <w:r w:rsidRPr="00EA0B33">
        <w:rPr>
          <w:rFonts w:cs="Arial"/>
          <w:color w:val="000000"/>
          <w:szCs w:val="22"/>
          <w:highlight w:val="yellow"/>
        </w:rPr>
        <w:t>Only persons aged 16 or over may collect a child even if they are siblings.</w:t>
      </w:r>
    </w:p>
    <w:p w14:paraId="710863A8" w14:textId="2A664BE5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After </w:t>
      </w:r>
      <w:r w:rsidR="00EA0B33">
        <w:rPr>
          <w:rFonts w:cs="Arial"/>
          <w:color w:val="000000"/>
          <w:szCs w:val="22"/>
        </w:rPr>
        <w:t>30 minutes</w:t>
      </w:r>
      <w:r w:rsidRPr="00CB3950">
        <w:rPr>
          <w:rFonts w:cs="Arial"/>
          <w:color w:val="000000"/>
          <w:szCs w:val="22"/>
        </w:rPr>
        <w:t>, t</w:t>
      </w:r>
      <w:r w:rsidR="006B6DBC" w:rsidRPr="00CB3950">
        <w:rPr>
          <w:rFonts w:cs="Arial"/>
          <w:color w:val="000000"/>
          <w:szCs w:val="22"/>
        </w:rPr>
        <w:t>he designated person</w:t>
      </w:r>
      <w:r w:rsidR="009F2FB6">
        <w:rPr>
          <w:rFonts w:cs="Arial"/>
          <w:color w:val="000000"/>
          <w:szCs w:val="22"/>
        </w:rPr>
        <w:t>s</w:t>
      </w:r>
      <w:r w:rsidR="006B6DBC" w:rsidRPr="00CB3950">
        <w:rPr>
          <w:rFonts w:cs="Arial"/>
          <w:color w:val="000000"/>
          <w:szCs w:val="22"/>
        </w:rPr>
        <w:t xml:space="preserve"> contact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 xml:space="preserve">fficer if the parents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Pr="00CB3950">
        <w:rPr>
          <w:rFonts w:cs="Arial"/>
          <w:szCs w:val="22"/>
        </w:rPr>
        <w:t>.</w:t>
      </w:r>
    </w:p>
    <w:p w14:paraId="69BD0C28" w14:textId="317A53DB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person</w:t>
      </w:r>
      <w:r w:rsidR="009F2FB6">
        <w:rPr>
          <w:rFonts w:cs="Arial"/>
          <w:color w:val="000000"/>
          <w:szCs w:val="22"/>
        </w:rPr>
        <w:t>s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3CEFB85C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Where appropriate the designated person</w:t>
      </w:r>
      <w:r w:rsidR="009F2FB6">
        <w:rPr>
          <w:rFonts w:cs="Arial"/>
          <w:color w:val="000000"/>
          <w:szCs w:val="22"/>
        </w:rPr>
        <w:t>s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04BD59E8" w:rsidR="00D33F43" w:rsidRPr="00CB3950" w:rsidRDefault="006B6DBC" w:rsidP="00CB3950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</w:t>
      </w:r>
      <w:r w:rsidR="0053346D">
        <w:rPr>
          <w:rFonts w:cs="Arial"/>
          <w:color w:val="000000"/>
          <w:szCs w:val="22"/>
        </w:rPr>
        <w:t xml:space="preserve"> at Mansbridge Community Preschool</w:t>
      </w:r>
      <w:r w:rsidRPr="00CB3950">
        <w:rPr>
          <w:rFonts w:cs="Arial"/>
          <w:color w:val="000000"/>
          <w:szCs w:val="22"/>
        </w:rPr>
        <w:t xml:space="preserve"> do not</w:t>
      </w:r>
      <w:r w:rsidR="00D33F43" w:rsidRPr="00CB3950">
        <w:rPr>
          <w:rFonts w:cs="Arial"/>
          <w:color w:val="000000"/>
          <w:szCs w:val="22"/>
        </w:rPr>
        <w:t>:</w:t>
      </w:r>
    </w:p>
    <w:p w14:paraId="5778D0C4" w14:textId="31F39245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go off the premises to look for the parents</w:t>
      </w:r>
      <w:r w:rsidR="0053346D">
        <w:rPr>
          <w:rFonts w:cs="Arial"/>
          <w:color w:val="000000"/>
          <w:szCs w:val="22"/>
        </w:rPr>
        <w:t>/carers</w:t>
      </w:r>
    </w:p>
    <w:p w14:paraId="1D4EAB64" w14:textId="2DAB5247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leave the premises to take the child home or to a</w:t>
      </w:r>
      <w:r w:rsidR="0053346D">
        <w:rPr>
          <w:rFonts w:cs="Arial"/>
          <w:color w:val="000000"/>
          <w:szCs w:val="22"/>
        </w:rPr>
        <w:t>nother</w:t>
      </w:r>
      <w:r w:rsidRPr="00CB3950">
        <w:rPr>
          <w:rFonts w:cs="Arial"/>
          <w:color w:val="000000"/>
          <w:szCs w:val="22"/>
        </w:rPr>
        <w:t xml:space="preserve"> carer</w:t>
      </w:r>
    </w:p>
    <w:p w14:paraId="187F57B8" w14:textId="54F7B9C5" w:rsidR="006B6DBC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offer to take the child home with them to care for them in their own home until contact with the parent is made</w:t>
      </w:r>
    </w:p>
    <w:p w14:paraId="7E481477" w14:textId="11D61217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color w:val="000000"/>
          <w:szCs w:val="22"/>
        </w:rPr>
        <w:t>Staff make a record of the incident in the child’s file</w:t>
      </w:r>
      <w:r w:rsidR="00EA0B33">
        <w:rPr>
          <w:rFonts w:cs="Arial"/>
          <w:color w:val="000000"/>
          <w:szCs w:val="22"/>
        </w:rPr>
        <w:t>.</w:t>
      </w:r>
      <w:r w:rsidR="00123CB5" w:rsidRPr="00CB3950">
        <w:rPr>
          <w:rFonts w:cs="Arial"/>
          <w:color w:val="000000"/>
          <w:szCs w:val="22"/>
        </w:rPr>
        <w:t xml:space="preserve"> A</w:t>
      </w:r>
      <w:r w:rsidR="009D171C">
        <w:rPr>
          <w:rFonts w:cs="Arial"/>
          <w:color w:val="000000"/>
          <w:szCs w:val="22"/>
        </w:rPr>
        <w:t xml:space="preserve"> record of conversations with parents should be made</w:t>
      </w:r>
      <w:r w:rsidR="0085171F">
        <w:rPr>
          <w:rFonts w:cs="Arial"/>
          <w:color w:val="000000"/>
          <w:szCs w:val="22"/>
        </w:rPr>
        <w:t>,</w:t>
      </w:r>
      <w:r w:rsidR="00123CB5" w:rsidRPr="00CB3950">
        <w:rPr>
          <w:rFonts w:cs="Arial"/>
          <w:color w:val="000000"/>
          <w:szCs w:val="22"/>
        </w:rPr>
        <w:t xml:space="preserve"> with parents being asked to sign and date the recording</w:t>
      </w:r>
      <w:r w:rsidR="00D6095D" w:rsidRPr="00CB3950">
        <w:rPr>
          <w:rFonts w:cs="Arial"/>
          <w:color w:val="000000"/>
          <w:szCs w:val="22"/>
        </w:rPr>
        <w:t>.</w:t>
      </w:r>
    </w:p>
    <w:p w14:paraId="49C40184" w14:textId="706DA7F9" w:rsidR="00833C7D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A223B">
        <w:rPr>
          <w:rFonts w:cs="Arial"/>
          <w:szCs w:val="22"/>
        </w:rPr>
        <w:t>The safeguarding log</w:t>
      </w:r>
      <w:r w:rsidR="004902EA" w:rsidRPr="004902EA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00B49AEF" w14:textId="3C6D9FB1" w:rsidR="00EA0B33" w:rsidRPr="00CB3950" w:rsidRDefault="0026323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A charge is made for parents who collect late persistently, see late collection policy.</w:t>
      </w:r>
    </w:p>
    <w:p w14:paraId="7F9F44C2" w14:textId="66C51DEF" w:rsidR="00833C7D" w:rsidRPr="00391B4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lastRenderedPageBreak/>
        <w:t>If there are recurring incidents of late collection, a meeting is arranged with the parents to agree a plan to improve time-keeping and identify any further support that may be required</w:t>
      </w:r>
      <w:r w:rsidR="00810200" w:rsidRPr="00CB3950">
        <w:rPr>
          <w:rFonts w:cs="Arial"/>
          <w:szCs w:val="22"/>
        </w:rPr>
        <w:t>.</w:t>
      </w:r>
      <w:r w:rsidRPr="00CB3950">
        <w:rPr>
          <w:rFonts w:cs="Arial"/>
          <w:color w:val="FF0000"/>
          <w:szCs w:val="22"/>
        </w:rPr>
        <w:t xml:space="preserve"> </w:t>
      </w:r>
    </w:p>
    <w:p w14:paraId="6FF62EDF" w14:textId="44BC987A" w:rsidR="00391B40" w:rsidRPr="00391B40" w:rsidRDefault="00391B40" w:rsidP="00391B40">
      <w:pPr>
        <w:spacing w:before="120" w:after="120" w:line="360" w:lineRule="auto"/>
        <w:rPr>
          <w:rFonts w:cs="Arial"/>
          <w:bCs/>
        </w:rPr>
      </w:pPr>
      <w:r w:rsidRPr="00391B40">
        <w:rPr>
          <w:rFonts w:cs="Arial"/>
          <w:bCs/>
        </w:rPr>
        <w:t xml:space="preserve">Updated </w:t>
      </w:r>
      <w:r w:rsidR="0053346D">
        <w:rPr>
          <w:rFonts w:cs="Arial"/>
          <w:bCs/>
        </w:rPr>
        <w:t>18/11/2025</w:t>
      </w:r>
      <w:r w:rsidRPr="00391B40">
        <w:rPr>
          <w:rFonts w:cs="Arial"/>
          <w:bCs/>
        </w:rPr>
        <w:t xml:space="preserve"> by S.King</w:t>
      </w:r>
    </w:p>
    <w:p w14:paraId="472EF83E" w14:textId="77777777" w:rsidR="00391B40" w:rsidRPr="00CB3950" w:rsidRDefault="00391B40" w:rsidP="00391B40">
      <w:pPr>
        <w:spacing w:before="120" w:after="120" w:line="360" w:lineRule="auto"/>
        <w:ind w:left="357"/>
        <w:rPr>
          <w:rFonts w:cs="Arial"/>
          <w:szCs w:val="22"/>
        </w:rPr>
      </w:pP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CC44C9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D0AF" w14:textId="77777777" w:rsidR="00E500AB" w:rsidRDefault="00E500AB">
      <w:r>
        <w:separator/>
      </w:r>
    </w:p>
  </w:endnote>
  <w:endnote w:type="continuationSeparator" w:id="0">
    <w:p w14:paraId="77B43D14" w14:textId="77777777" w:rsidR="00E500AB" w:rsidRDefault="00E500AB">
      <w:r>
        <w:continuationSeparator/>
      </w:r>
    </w:p>
  </w:endnote>
  <w:endnote w:type="continuationNotice" w:id="1">
    <w:p w14:paraId="61F062EC" w14:textId="77777777" w:rsidR="00E500AB" w:rsidRDefault="00E50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247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4EE37" w14:textId="6BD56B3D" w:rsidR="009F2FB6" w:rsidRDefault="009F2F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D7DE75" w14:textId="77777777" w:rsidR="009F2FB6" w:rsidRDefault="009F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B463" w14:textId="77777777" w:rsidR="00E500AB" w:rsidRDefault="00E500AB">
      <w:r>
        <w:separator/>
      </w:r>
    </w:p>
  </w:footnote>
  <w:footnote w:type="continuationSeparator" w:id="0">
    <w:p w14:paraId="5BED84DB" w14:textId="77777777" w:rsidR="00E500AB" w:rsidRDefault="00E500AB">
      <w:r>
        <w:continuationSeparator/>
      </w:r>
    </w:p>
  </w:footnote>
  <w:footnote w:type="continuationNotice" w:id="1">
    <w:p w14:paraId="4595C2C5" w14:textId="77777777" w:rsidR="00E500AB" w:rsidRDefault="00E50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D0E0" w14:textId="77777777" w:rsidR="00A6716A" w:rsidRDefault="00A6716A" w:rsidP="00A6716A">
    <w:pPr>
      <w:pStyle w:val="NoSpacing"/>
      <w:jc w:val="center"/>
      <w:rPr>
        <w:rFonts w:ascii="Arial" w:hAnsi="Arial" w:cs="Arial"/>
        <w:b/>
        <w:u w:val="single"/>
      </w:rPr>
    </w:pPr>
    <w:r>
      <w:rPr>
        <w:noProof/>
        <w:lang w:eastAsia="en-GB"/>
      </w:rPr>
      <w:drawing>
        <wp:inline distT="0" distB="0" distL="0" distR="0" wp14:anchorId="4DC71162" wp14:editId="68F2C0C7">
          <wp:extent cx="1223603" cy="883044"/>
          <wp:effectExtent l="0" t="0" r="0" b="0"/>
          <wp:docPr id="1" name="Picture 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03" cy="88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E85748" w14:textId="73B94FC9" w:rsidR="00A6716A" w:rsidRPr="00A6716A" w:rsidRDefault="00A6716A" w:rsidP="00A6716A">
    <w:pPr>
      <w:pStyle w:val="NoSpacing"/>
      <w:jc w:val="center"/>
      <w:rPr>
        <w:rFonts w:ascii="Arial" w:hAnsi="Arial" w:cs="Arial"/>
        <w:b/>
        <w:u w:val="single"/>
      </w:rPr>
    </w:pPr>
    <w:r w:rsidRPr="00A12AF6">
      <w:rPr>
        <w:rFonts w:ascii="Arial" w:hAnsi="Arial" w:cs="Arial"/>
        <w:b/>
        <w:u w:val="single"/>
      </w:rPr>
      <w:t>Policies and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158506">
    <w:abstractNumId w:val="78"/>
  </w:num>
  <w:num w:numId="2" w16cid:durableId="225800974">
    <w:abstractNumId w:val="73"/>
  </w:num>
  <w:num w:numId="3" w16cid:durableId="1643464954">
    <w:abstractNumId w:val="1"/>
  </w:num>
  <w:num w:numId="4" w16cid:durableId="1389452025">
    <w:abstractNumId w:val="49"/>
  </w:num>
  <w:num w:numId="5" w16cid:durableId="157237346">
    <w:abstractNumId w:val="103"/>
  </w:num>
  <w:num w:numId="6" w16cid:durableId="62873305">
    <w:abstractNumId w:val="119"/>
  </w:num>
  <w:num w:numId="7" w16cid:durableId="1682581446">
    <w:abstractNumId w:val="52"/>
  </w:num>
  <w:num w:numId="8" w16cid:durableId="1083769194">
    <w:abstractNumId w:val="14"/>
  </w:num>
  <w:num w:numId="9" w16cid:durableId="1246767920">
    <w:abstractNumId w:val="20"/>
  </w:num>
  <w:num w:numId="10" w16cid:durableId="1873809051">
    <w:abstractNumId w:val="96"/>
  </w:num>
  <w:num w:numId="11" w16cid:durableId="28771546">
    <w:abstractNumId w:val="94"/>
  </w:num>
  <w:num w:numId="12" w16cid:durableId="71390800">
    <w:abstractNumId w:val="95"/>
  </w:num>
  <w:num w:numId="13" w16cid:durableId="356351972">
    <w:abstractNumId w:val="115"/>
  </w:num>
  <w:num w:numId="14" w16cid:durableId="1328822306">
    <w:abstractNumId w:val="37"/>
  </w:num>
  <w:num w:numId="15" w16cid:durableId="1500538330">
    <w:abstractNumId w:val="98"/>
  </w:num>
  <w:num w:numId="16" w16cid:durableId="980891474">
    <w:abstractNumId w:val="82"/>
  </w:num>
  <w:num w:numId="17" w16cid:durableId="211163227">
    <w:abstractNumId w:val="35"/>
  </w:num>
  <w:num w:numId="18" w16cid:durableId="1820227124">
    <w:abstractNumId w:val="93"/>
  </w:num>
  <w:num w:numId="19" w16cid:durableId="1779711411">
    <w:abstractNumId w:val="6"/>
  </w:num>
  <w:num w:numId="20" w16cid:durableId="105008037">
    <w:abstractNumId w:val="132"/>
  </w:num>
  <w:num w:numId="21" w16cid:durableId="1771468563">
    <w:abstractNumId w:val="8"/>
  </w:num>
  <w:num w:numId="22" w16cid:durableId="1654406365">
    <w:abstractNumId w:val="56"/>
  </w:num>
  <w:num w:numId="23" w16cid:durableId="1293630017">
    <w:abstractNumId w:val="91"/>
  </w:num>
  <w:num w:numId="24" w16cid:durableId="842161476">
    <w:abstractNumId w:val="135"/>
  </w:num>
  <w:num w:numId="25" w16cid:durableId="365300960">
    <w:abstractNumId w:val="42"/>
  </w:num>
  <w:num w:numId="26" w16cid:durableId="499079740">
    <w:abstractNumId w:val="97"/>
  </w:num>
  <w:num w:numId="27" w16cid:durableId="2131047215">
    <w:abstractNumId w:val="74"/>
  </w:num>
  <w:num w:numId="28" w16cid:durableId="2138526892">
    <w:abstractNumId w:val="79"/>
  </w:num>
  <w:num w:numId="29" w16cid:durableId="750925580">
    <w:abstractNumId w:val="124"/>
  </w:num>
  <w:num w:numId="30" w16cid:durableId="2089233710">
    <w:abstractNumId w:val="64"/>
  </w:num>
  <w:num w:numId="31" w16cid:durableId="73478352">
    <w:abstractNumId w:val="130"/>
  </w:num>
  <w:num w:numId="32" w16cid:durableId="650476162">
    <w:abstractNumId w:val="126"/>
  </w:num>
  <w:num w:numId="33" w16cid:durableId="727612052">
    <w:abstractNumId w:val="58"/>
  </w:num>
  <w:num w:numId="34" w16cid:durableId="115026978">
    <w:abstractNumId w:val="23"/>
  </w:num>
  <w:num w:numId="35" w16cid:durableId="39131107">
    <w:abstractNumId w:val="113"/>
  </w:num>
  <w:num w:numId="36" w16cid:durableId="555895925">
    <w:abstractNumId w:val="18"/>
  </w:num>
  <w:num w:numId="37" w16cid:durableId="275531033">
    <w:abstractNumId w:val="32"/>
  </w:num>
  <w:num w:numId="38" w16cid:durableId="749423369">
    <w:abstractNumId w:val="5"/>
  </w:num>
  <w:num w:numId="39" w16cid:durableId="557470972">
    <w:abstractNumId w:val="59"/>
  </w:num>
  <w:num w:numId="40" w16cid:durableId="982542357">
    <w:abstractNumId w:val="25"/>
  </w:num>
  <w:num w:numId="41" w16cid:durableId="1620065084">
    <w:abstractNumId w:val="40"/>
  </w:num>
  <w:num w:numId="42" w16cid:durableId="2069645943">
    <w:abstractNumId w:val="51"/>
  </w:num>
  <w:num w:numId="43" w16cid:durableId="106043283">
    <w:abstractNumId w:val="24"/>
  </w:num>
  <w:num w:numId="44" w16cid:durableId="324818775">
    <w:abstractNumId w:val="100"/>
  </w:num>
  <w:num w:numId="45" w16cid:durableId="1177842624">
    <w:abstractNumId w:val="131"/>
  </w:num>
  <w:num w:numId="46" w16cid:durableId="584843788">
    <w:abstractNumId w:val="104"/>
  </w:num>
  <w:num w:numId="47" w16cid:durableId="125201812">
    <w:abstractNumId w:val="48"/>
  </w:num>
  <w:num w:numId="48" w16cid:durableId="518857227">
    <w:abstractNumId w:val="2"/>
  </w:num>
  <w:num w:numId="49" w16cid:durableId="583998932">
    <w:abstractNumId w:val="31"/>
  </w:num>
  <w:num w:numId="50" w16cid:durableId="1076128323">
    <w:abstractNumId w:val="68"/>
  </w:num>
  <w:num w:numId="51" w16cid:durableId="2005357243">
    <w:abstractNumId w:val="53"/>
  </w:num>
  <w:num w:numId="52" w16cid:durableId="675378841">
    <w:abstractNumId w:val="90"/>
  </w:num>
  <w:num w:numId="53" w16cid:durableId="2006669765">
    <w:abstractNumId w:val="10"/>
  </w:num>
  <w:num w:numId="54" w16cid:durableId="669212684">
    <w:abstractNumId w:val="29"/>
  </w:num>
  <w:num w:numId="55" w16cid:durableId="20644947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7608145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44744943">
    <w:abstractNumId w:val="17"/>
  </w:num>
  <w:num w:numId="58" w16cid:durableId="16182038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0294108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63962277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6112078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7790541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45365079">
    <w:abstractNumId w:val="38"/>
  </w:num>
  <w:num w:numId="64" w16cid:durableId="175505876">
    <w:abstractNumId w:val="43"/>
  </w:num>
  <w:num w:numId="65" w16cid:durableId="106984159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9746468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671753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95094922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8842314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104505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26858677">
    <w:abstractNumId w:val="69"/>
  </w:num>
  <w:num w:numId="72" w16cid:durableId="947735649">
    <w:abstractNumId w:val="108"/>
  </w:num>
  <w:num w:numId="73" w16cid:durableId="1562401823">
    <w:abstractNumId w:val="9"/>
  </w:num>
  <w:num w:numId="74" w16cid:durableId="102237976">
    <w:abstractNumId w:val="88"/>
  </w:num>
  <w:num w:numId="75" w16cid:durableId="1546987414">
    <w:abstractNumId w:val="21"/>
  </w:num>
  <w:num w:numId="76" w16cid:durableId="877007736">
    <w:abstractNumId w:val="117"/>
  </w:num>
  <w:num w:numId="77" w16cid:durableId="547255054">
    <w:abstractNumId w:val="118"/>
  </w:num>
  <w:num w:numId="78" w16cid:durableId="875849556">
    <w:abstractNumId w:val="80"/>
  </w:num>
  <w:num w:numId="79" w16cid:durableId="1635982429">
    <w:abstractNumId w:val="11"/>
  </w:num>
  <w:num w:numId="80" w16cid:durableId="818304583">
    <w:abstractNumId w:val="46"/>
  </w:num>
  <w:num w:numId="81" w16cid:durableId="2123261585">
    <w:abstractNumId w:val="0"/>
  </w:num>
  <w:num w:numId="82" w16cid:durableId="1436562072">
    <w:abstractNumId w:val="34"/>
  </w:num>
  <w:num w:numId="83" w16cid:durableId="1209147045">
    <w:abstractNumId w:val="47"/>
  </w:num>
  <w:num w:numId="84" w16cid:durableId="563688219">
    <w:abstractNumId w:val="116"/>
  </w:num>
  <w:num w:numId="85" w16cid:durableId="1526747541">
    <w:abstractNumId w:val="71"/>
  </w:num>
  <w:num w:numId="86" w16cid:durableId="712459195">
    <w:abstractNumId w:val="109"/>
  </w:num>
  <w:num w:numId="87" w16cid:durableId="1303538991">
    <w:abstractNumId w:val="84"/>
  </w:num>
  <w:num w:numId="88" w16cid:durableId="242691460">
    <w:abstractNumId w:val="105"/>
  </w:num>
  <w:num w:numId="89" w16cid:durableId="1293443590">
    <w:abstractNumId w:val="16"/>
  </w:num>
  <w:num w:numId="90" w16cid:durableId="801965631">
    <w:abstractNumId w:val="120"/>
  </w:num>
  <w:num w:numId="91" w16cid:durableId="2106417849">
    <w:abstractNumId w:val="26"/>
  </w:num>
  <w:num w:numId="92" w16cid:durableId="1623686241">
    <w:abstractNumId w:val="122"/>
  </w:num>
  <w:num w:numId="93" w16cid:durableId="1937668769">
    <w:abstractNumId w:val="89"/>
  </w:num>
  <w:num w:numId="94" w16cid:durableId="1435900158">
    <w:abstractNumId w:val="45"/>
  </w:num>
  <w:num w:numId="95" w16cid:durableId="1986083083">
    <w:abstractNumId w:val="70"/>
  </w:num>
  <w:num w:numId="96" w16cid:durableId="168756253">
    <w:abstractNumId w:val="44"/>
  </w:num>
  <w:num w:numId="97" w16cid:durableId="1588269174">
    <w:abstractNumId w:val="55"/>
  </w:num>
  <w:num w:numId="98" w16cid:durableId="647712135">
    <w:abstractNumId w:val="76"/>
  </w:num>
  <w:num w:numId="99" w16cid:durableId="1174802056">
    <w:abstractNumId w:val="67"/>
  </w:num>
  <w:num w:numId="100" w16cid:durableId="1995065095">
    <w:abstractNumId w:val="87"/>
  </w:num>
  <w:num w:numId="101" w16cid:durableId="1448282058">
    <w:abstractNumId w:val="128"/>
  </w:num>
  <w:num w:numId="102" w16cid:durableId="1322389217">
    <w:abstractNumId w:val="112"/>
  </w:num>
  <w:num w:numId="103" w16cid:durableId="394400105">
    <w:abstractNumId w:val="4"/>
  </w:num>
  <w:num w:numId="104" w16cid:durableId="1758214510">
    <w:abstractNumId w:val="57"/>
  </w:num>
  <w:num w:numId="105" w16cid:durableId="351423119">
    <w:abstractNumId w:val="33"/>
  </w:num>
  <w:num w:numId="106" w16cid:durableId="272908400">
    <w:abstractNumId w:val="123"/>
  </w:num>
  <w:num w:numId="107" w16cid:durableId="661586235">
    <w:abstractNumId w:val="41"/>
  </w:num>
  <w:num w:numId="108" w16cid:durableId="1997611978">
    <w:abstractNumId w:val="75"/>
  </w:num>
  <w:num w:numId="109" w16cid:durableId="243153257">
    <w:abstractNumId w:val="65"/>
  </w:num>
  <w:num w:numId="110" w16cid:durableId="451631320">
    <w:abstractNumId w:val="7"/>
  </w:num>
  <w:num w:numId="111" w16cid:durableId="901019526">
    <w:abstractNumId w:val="85"/>
  </w:num>
  <w:num w:numId="112" w16cid:durableId="273635101">
    <w:abstractNumId w:val="50"/>
  </w:num>
  <w:num w:numId="113" w16cid:durableId="1254125268">
    <w:abstractNumId w:val="36"/>
  </w:num>
  <w:num w:numId="114" w16cid:durableId="1295793891">
    <w:abstractNumId w:val="129"/>
  </w:num>
  <w:num w:numId="115" w16cid:durableId="1348021597">
    <w:abstractNumId w:val="27"/>
  </w:num>
  <w:num w:numId="116" w16cid:durableId="1533297585">
    <w:abstractNumId w:val="66"/>
  </w:num>
  <w:num w:numId="117" w16cid:durableId="1805657170">
    <w:abstractNumId w:val="72"/>
  </w:num>
  <w:num w:numId="118" w16cid:durableId="1946308891">
    <w:abstractNumId w:val="86"/>
  </w:num>
  <w:num w:numId="119" w16cid:durableId="1742679037">
    <w:abstractNumId w:val="83"/>
  </w:num>
  <w:num w:numId="120" w16cid:durableId="211579267">
    <w:abstractNumId w:val="63"/>
  </w:num>
  <w:num w:numId="121" w16cid:durableId="1317687289">
    <w:abstractNumId w:val="22"/>
  </w:num>
  <w:num w:numId="122" w16cid:durableId="352732016">
    <w:abstractNumId w:val="30"/>
  </w:num>
  <w:num w:numId="123" w16cid:durableId="2014142826">
    <w:abstractNumId w:val="99"/>
  </w:num>
  <w:num w:numId="124" w16cid:durableId="524827353">
    <w:abstractNumId w:val="121"/>
  </w:num>
  <w:num w:numId="125" w16cid:durableId="1916742851">
    <w:abstractNumId w:val="110"/>
  </w:num>
  <w:num w:numId="126" w16cid:durableId="2130391372">
    <w:abstractNumId w:val="111"/>
  </w:num>
  <w:num w:numId="127" w16cid:durableId="352221295">
    <w:abstractNumId w:val="13"/>
  </w:num>
  <w:num w:numId="128" w16cid:durableId="1759212470">
    <w:abstractNumId w:val="127"/>
  </w:num>
  <w:num w:numId="129" w16cid:durableId="1227573164">
    <w:abstractNumId w:val="3"/>
  </w:num>
  <w:num w:numId="130" w16cid:durableId="360672602">
    <w:abstractNumId w:val="81"/>
  </w:num>
  <w:num w:numId="131" w16cid:durableId="570652895">
    <w:abstractNumId w:val="125"/>
  </w:num>
  <w:num w:numId="132" w16cid:durableId="1590776081">
    <w:abstractNumId w:val="62"/>
  </w:num>
  <w:num w:numId="133" w16cid:durableId="1798793969">
    <w:abstractNumId w:val="106"/>
  </w:num>
  <w:num w:numId="134" w16cid:durableId="695421183">
    <w:abstractNumId w:val="61"/>
  </w:num>
  <w:num w:numId="135" w16cid:durableId="1064063065">
    <w:abstractNumId w:val="102"/>
  </w:num>
  <w:num w:numId="136" w16cid:durableId="1503206690">
    <w:abstractNumId w:val="133"/>
  </w:num>
  <w:num w:numId="137" w16cid:durableId="1129393677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1D5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64C2"/>
    <w:rsid w:val="00167BE1"/>
    <w:rsid w:val="00172377"/>
    <w:rsid w:val="001734B8"/>
    <w:rsid w:val="00175A67"/>
    <w:rsid w:val="00177535"/>
    <w:rsid w:val="001806E9"/>
    <w:rsid w:val="00183426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233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1D8F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1B40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46D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9F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23B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0A1A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2ED9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2FB6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16A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523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44C9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0AB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B33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Mansbridge Community Preschool</cp:lastModifiedBy>
  <cp:revision>4</cp:revision>
  <cp:lastPrinted>2019-04-17T19:39:00Z</cp:lastPrinted>
  <dcterms:created xsi:type="dcterms:W3CDTF">2024-04-24T14:51:00Z</dcterms:created>
  <dcterms:modified xsi:type="dcterms:W3CDTF">2025-11-18T14:40:00Z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